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EFE5" w14:textId="77777777" w:rsidR="0017501F" w:rsidRDefault="00DA4049" w:rsidP="00017955">
      <w:pPr>
        <w:jc w:val="center"/>
      </w:pPr>
      <w:r>
        <w:rPr>
          <w:noProof/>
          <w:lang w:eastAsia="en-GB"/>
        </w:rPr>
        <w:drawing>
          <wp:inline distT="0" distB="0" distL="0" distR="0" wp14:anchorId="05BCBC98" wp14:editId="349BBFBA">
            <wp:extent cx="847725" cy="9753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E2715" w14:textId="5FECCA44" w:rsidR="00E74099" w:rsidRPr="004B1CAB" w:rsidRDefault="00017955" w:rsidP="004B1CAB">
      <w:pPr>
        <w:jc w:val="center"/>
        <w:rPr>
          <w:sz w:val="32"/>
          <w:szCs w:val="32"/>
        </w:rPr>
      </w:pPr>
      <w:r w:rsidRPr="00017955">
        <w:rPr>
          <w:sz w:val="32"/>
          <w:szCs w:val="32"/>
        </w:rPr>
        <w:t>Worshipful Company of Bakers</w:t>
      </w:r>
    </w:p>
    <w:p w14:paraId="033C2271" w14:textId="77777777" w:rsidR="005F5011" w:rsidRDefault="00E74099" w:rsidP="00E74099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 w:rsidRPr="00C0340B">
        <w:rPr>
          <w:b/>
          <w:color w:val="000000" w:themeColor="text1"/>
          <w:sz w:val="28"/>
          <w:szCs w:val="28"/>
          <w:u w:val="single"/>
        </w:rPr>
        <w:t>BURSARY AWARDS 2020:</w:t>
      </w:r>
    </w:p>
    <w:p w14:paraId="06E11055" w14:textId="35020A04" w:rsidR="00E74099" w:rsidRDefault="00E74099" w:rsidP="00E74099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 w:rsidRPr="00C0340B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43520">
        <w:rPr>
          <w:b/>
          <w:color w:val="000000" w:themeColor="text1"/>
          <w:sz w:val="28"/>
          <w:szCs w:val="28"/>
          <w:u w:val="single"/>
        </w:rPr>
        <w:t>Richemont School, Lucerne</w:t>
      </w:r>
    </w:p>
    <w:p w14:paraId="2A470171" w14:textId="0712DA0B" w:rsidR="005F5011" w:rsidRPr="00C0340B" w:rsidRDefault="005F5011" w:rsidP="00E74099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Bakels Innovation Centre, Bicester</w:t>
      </w:r>
    </w:p>
    <w:p w14:paraId="7F75D356" w14:textId="51B8E60C" w:rsidR="005F5011" w:rsidRPr="005F5011" w:rsidRDefault="005F5011" w:rsidP="005F5011">
      <w:pPr>
        <w:pStyle w:val="NoSpacing"/>
        <w:rPr>
          <w:rFonts w:cstheme="minorHAnsi"/>
          <w:bCs/>
          <w:color w:val="000000" w:themeColor="text1"/>
          <w:sz w:val="28"/>
          <w:szCs w:val="28"/>
        </w:rPr>
      </w:pPr>
    </w:p>
    <w:p w14:paraId="7F0EEBE0" w14:textId="15B58243" w:rsidR="005F5011" w:rsidRDefault="005F5011" w:rsidP="004B1CAB">
      <w:pPr>
        <w:pStyle w:val="NoSpacing"/>
        <w:ind w:left="284"/>
        <w:jc w:val="center"/>
        <w:rPr>
          <w:rFonts w:cstheme="minorHAnsi"/>
          <w:color w:val="000000" w:themeColor="text1"/>
          <w:sz w:val="24"/>
          <w:szCs w:val="24"/>
          <w:u w:val="single"/>
        </w:rPr>
      </w:pPr>
      <w:r w:rsidRPr="005F5011">
        <w:rPr>
          <w:rFonts w:cstheme="minorHAnsi"/>
          <w:color w:val="000000" w:themeColor="text1"/>
          <w:sz w:val="24"/>
          <w:szCs w:val="24"/>
          <w:u w:val="single"/>
        </w:rPr>
        <w:t>RICHEMONT SCHOOL: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Sunday 26</w:t>
      </w:r>
      <w:r w:rsidRPr="005F5011">
        <w:rPr>
          <w:rFonts w:cstheme="minorHAnsi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July – Friday 31</w:t>
      </w:r>
      <w:r w:rsidRPr="005F5011">
        <w:rPr>
          <w:rFonts w:cstheme="minorHAnsi"/>
          <w:color w:val="000000" w:themeColor="text1"/>
          <w:sz w:val="24"/>
          <w:szCs w:val="24"/>
          <w:u w:val="single"/>
          <w:vertAlign w:val="superscript"/>
        </w:rPr>
        <w:t>st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July inclusive</w:t>
      </w:r>
    </w:p>
    <w:p w14:paraId="6F52EF92" w14:textId="77777777" w:rsidR="005F5011" w:rsidRPr="005F5011" w:rsidRDefault="005F5011" w:rsidP="00E74099">
      <w:pPr>
        <w:pStyle w:val="NoSpacing"/>
        <w:ind w:left="284"/>
        <w:rPr>
          <w:rFonts w:cstheme="minorHAnsi"/>
          <w:color w:val="000000" w:themeColor="text1"/>
          <w:sz w:val="24"/>
          <w:szCs w:val="24"/>
          <w:u w:val="single"/>
        </w:rPr>
      </w:pPr>
    </w:p>
    <w:p w14:paraId="7FAD055B" w14:textId="320CD141" w:rsidR="00E74099" w:rsidRPr="00E172A8" w:rsidRDefault="00E74099" w:rsidP="00E74099">
      <w:pPr>
        <w:pStyle w:val="NoSpacing"/>
        <w:ind w:left="284"/>
        <w:rPr>
          <w:rFonts w:cstheme="minorHAnsi"/>
          <w:color w:val="FF0000"/>
          <w:sz w:val="24"/>
          <w:szCs w:val="24"/>
          <w:u w:val="single"/>
        </w:rPr>
      </w:pPr>
      <w:r w:rsidRPr="00C0340B">
        <w:rPr>
          <w:rFonts w:cstheme="minorHAnsi"/>
          <w:color w:val="000000" w:themeColor="text1"/>
          <w:sz w:val="24"/>
          <w:szCs w:val="24"/>
        </w:rPr>
        <w:t>The Worshipful Company of Bakers is pleased to announce that the</w:t>
      </w:r>
      <w:r w:rsidR="001820FE">
        <w:rPr>
          <w:rFonts w:cstheme="minorHAnsi"/>
          <w:color w:val="000000" w:themeColor="text1"/>
          <w:sz w:val="24"/>
          <w:szCs w:val="24"/>
        </w:rPr>
        <w:t xml:space="preserve"> overseas</w:t>
      </w:r>
      <w:r w:rsidRPr="00C0340B">
        <w:rPr>
          <w:rFonts w:cstheme="minorHAnsi"/>
          <w:color w:val="000000" w:themeColor="text1"/>
          <w:sz w:val="24"/>
          <w:szCs w:val="24"/>
        </w:rPr>
        <w:t xml:space="preserve"> Summer Course in 2020 will take place at the internationally renowned Richemont School in Lucerne, Switzerland.</w:t>
      </w:r>
      <w:r w:rsidR="00F06DC1" w:rsidRPr="00C0340B">
        <w:rPr>
          <w:rFonts w:cstheme="minorHAnsi"/>
          <w:color w:val="000000" w:themeColor="text1"/>
          <w:sz w:val="24"/>
          <w:szCs w:val="24"/>
        </w:rPr>
        <w:t xml:space="preserve"> This prestigious course will enhance the skills and knowledge of students who are already at a fairly advanced level of their bakery education,</w:t>
      </w:r>
      <w:r w:rsidR="00BA6F45" w:rsidRPr="00C0340B">
        <w:rPr>
          <w:rFonts w:cstheme="minorHAnsi"/>
          <w:color w:val="000000" w:themeColor="text1"/>
          <w:sz w:val="24"/>
          <w:szCs w:val="24"/>
        </w:rPr>
        <w:t xml:space="preserve"> so the applications criteria this year have been modified accordingly.</w:t>
      </w:r>
      <w:r w:rsidR="005F5011">
        <w:rPr>
          <w:rFonts w:cstheme="minorHAnsi"/>
          <w:color w:val="000000" w:themeColor="text1"/>
          <w:sz w:val="24"/>
          <w:szCs w:val="24"/>
        </w:rPr>
        <w:t xml:space="preserve"> Please read these </w:t>
      </w:r>
      <w:r w:rsidR="005F5011" w:rsidRPr="00E172A8">
        <w:rPr>
          <w:rFonts w:cstheme="minorHAnsi"/>
          <w:color w:val="FF0000"/>
          <w:sz w:val="24"/>
          <w:szCs w:val="24"/>
          <w:u w:val="single"/>
        </w:rPr>
        <w:t>carefully</w:t>
      </w:r>
    </w:p>
    <w:p w14:paraId="30C47B3D" w14:textId="77777777" w:rsidR="005F5011" w:rsidRPr="00C0340B" w:rsidRDefault="005F5011" w:rsidP="00E74099">
      <w:pPr>
        <w:pStyle w:val="NoSpacing"/>
        <w:ind w:left="284"/>
        <w:rPr>
          <w:rFonts w:cstheme="minorHAnsi"/>
          <w:color w:val="000000" w:themeColor="text1"/>
          <w:sz w:val="24"/>
          <w:szCs w:val="24"/>
        </w:rPr>
      </w:pPr>
    </w:p>
    <w:p w14:paraId="340966D2" w14:textId="68246B58" w:rsidR="00E74099" w:rsidRPr="00C0340B" w:rsidRDefault="00E74099" w:rsidP="00E74099">
      <w:pPr>
        <w:pStyle w:val="NoSpacing"/>
        <w:ind w:left="284"/>
        <w:rPr>
          <w:rFonts w:cstheme="minorHAnsi"/>
          <w:color w:val="000000" w:themeColor="text1"/>
          <w:sz w:val="24"/>
          <w:szCs w:val="24"/>
        </w:rPr>
      </w:pPr>
      <w:r w:rsidRPr="00C0340B">
        <w:rPr>
          <w:rFonts w:cstheme="minorHAnsi"/>
          <w:color w:val="000000" w:themeColor="text1"/>
          <w:sz w:val="24"/>
          <w:szCs w:val="24"/>
        </w:rPr>
        <w:t>To be eligible for th</w:t>
      </w:r>
      <w:r w:rsidR="005F5011">
        <w:rPr>
          <w:rFonts w:cstheme="minorHAnsi"/>
          <w:color w:val="000000" w:themeColor="text1"/>
          <w:sz w:val="24"/>
          <w:szCs w:val="24"/>
        </w:rPr>
        <w:t>is course</w:t>
      </w:r>
      <w:r w:rsidRPr="00C0340B">
        <w:rPr>
          <w:rFonts w:cstheme="minorHAnsi"/>
          <w:color w:val="000000" w:themeColor="text1"/>
          <w:sz w:val="24"/>
          <w:szCs w:val="24"/>
        </w:rPr>
        <w:t xml:space="preserve"> you MUST:</w:t>
      </w:r>
    </w:p>
    <w:p w14:paraId="2F0EEC4E" w14:textId="668E1D08" w:rsidR="005F5011" w:rsidRDefault="005F5011" w:rsidP="005F5011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33059C33" w14:textId="6DE2C0E4" w:rsidR="00F06DC1" w:rsidRPr="00C0340B" w:rsidRDefault="00E74099" w:rsidP="00E7409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0340B">
        <w:rPr>
          <w:rFonts w:cstheme="minorHAnsi"/>
          <w:color w:val="000000" w:themeColor="text1"/>
          <w:sz w:val="24"/>
          <w:szCs w:val="24"/>
        </w:rPr>
        <w:t xml:space="preserve">Be </w:t>
      </w:r>
      <w:r w:rsidR="00F06DC1" w:rsidRPr="00C0340B">
        <w:rPr>
          <w:rFonts w:cstheme="minorHAnsi"/>
          <w:color w:val="000000" w:themeColor="text1"/>
          <w:sz w:val="24"/>
          <w:szCs w:val="24"/>
        </w:rPr>
        <w:t>available to travel on the dates specified above</w:t>
      </w:r>
    </w:p>
    <w:p w14:paraId="430C8375" w14:textId="475CEB76" w:rsidR="00E74099" w:rsidRPr="00C0340B" w:rsidRDefault="00C0340B" w:rsidP="00E7409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0340B">
        <w:rPr>
          <w:rFonts w:cstheme="minorHAnsi"/>
          <w:color w:val="000000" w:themeColor="text1"/>
          <w:sz w:val="24"/>
          <w:szCs w:val="24"/>
        </w:rPr>
        <w:t>Be 20 years</w:t>
      </w:r>
      <w:r w:rsidR="00E74099" w:rsidRPr="00C0340B">
        <w:rPr>
          <w:rFonts w:cstheme="minorHAnsi"/>
          <w:color w:val="000000" w:themeColor="text1"/>
          <w:sz w:val="24"/>
          <w:szCs w:val="24"/>
        </w:rPr>
        <w:t xml:space="preserve"> or o</w:t>
      </w:r>
      <w:r w:rsidR="00F06DC1" w:rsidRPr="00C0340B">
        <w:rPr>
          <w:rFonts w:cstheme="minorHAnsi"/>
          <w:color w:val="000000" w:themeColor="text1"/>
          <w:sz w:val="24"/>
          <w:szCs w:val="24"/>
        </w:rPr>
        <w:t>lder</w:t>
      </w:r>
      <w:r w:rsidR="00E74099" w:rsidRPr="00C0340B">
        <w:rPr>
          <w:rFonts w:cstheme="minorHAnsi"/>
          <w:color w:val="000000" w:themeColor="text1"/>
          <w:sz w:val="24"/>
          <w:szCs w:val="24"/>
        </w:rPr>
        <w:t xml:space="preserve"> at the time of travel</w:t>
      </w:r>
      <w:r w:rsidR="00F06DC1" w:rsidRPr="00C0340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176485C" w14:textId="298342A1" w:rsidR="00E74099" w:rsidRPr="00C0340B" w:rsidRDefault="00E74099" w:rsidP="00E7409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0340B">
        <w:rPr>
          <w:rFonts w:cstheme="minorHAnsi"/>
          <w:color w:val="000000" w:themeColor="text1"/>
          <w:sz w:val="24"/>
          <w:szCs w:val="24"/>
        </w:rPr>
        <w:t xml:space="preserve">Hold a </w:t>
      </w:r>
      <w:r w:rsidR="00943520">
        <w:rPr>
          <w:rFonts w:cstheme="minorHAnsi"/>
          <w:color w:val="000000" w:themeColor="text1"/>
          <w:sz w:val="24"/>
          <w:szCs w:val="24"/>
        </w:rPr>
        <w:t>valid passport that will not expire before 31</w:t>
      </w:r>
      <w:r w:rsidR="00943520" w:rsidRPr="00943520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943520">
        <w:rPr>
          <w:rFonts w:cstheme="minorHAnsi"/>
          <w:color w:val="000000" w:themeColor="text1"/>
          <w:sz w:val="24"/>
          <w:szCs w:val="24"/>
        </w:rPr>
        <w:t xml:space="preserve"> January 2021;</w:t>
      </w:r>
      <w:r w:rsidR="00F06DC1" w:rsidRPr="00C0340B">
        <w:rPr>
          <w:rFonts w:cstheme="minorHAnsi"/>
          <w:color w:val="000000" w:themeColor="text1"/>
          <w:sz w:val="24"/>
          <w:szCs w:val="24"/>
        </w:rPr>
        <w:t xml:space="preserve"> and any visa documentation</w:t>
      </w:r>
      <w:r w:rsidR="00E172A8">
        <w:rPr>
          <w:rFonts w:cstheme="minorHAnsi"/>
          <w:color w:val="000000" w:themeColor="text1"/>
          <w:sz w:val="24"/>
          <w:szCs w:val="24"/>
        </w:rPr>
        <w:t xml:space="preserve"> (if you need it)</w:t>
      </w:r>
    </w:p>
    <w:p w14:paraId="29411825" w14:textId="214F457B" w:rsidR="00E74099" w:rsidRPr="00C0340B" w:rsidRDefault="00E74099" w:rsidP="00E7409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0340B">
        <w:rPr>
          <w:rFonts w:cstheme="minorHAnsi"/>
          <w:color w:val="000000" w:themeColor="text1"/>
          <w:sz w:val="24"/>
          <w:szCs w:val="24"/>
        </w:rPr>
        <w:t>Have</w:t>
      </w:r>
      <w:r w:rsidR="00F06DC1" w:rsidRPr="00C0340B">
        <w:rPr>
          <w:rFonts w:cstheme="minorHAnsi"/>
          <w:color w:val="000000" w:themeColor="text1"/>
          <w:sz w:val="24"/>
          <w:szCs w:val="24"/>
        </w:rPr>
        <w:t xml:space="preserve"> 3 years of bakery education in </w:t>
      </w:r>
      <w:r w:rsidR="001820FE">
        <w:rPr>
          <w:rFonts w:cstheme="minorHAnsi"/>
          <w:color w:val="000000" w:themeColor="text1"/>
          <w:sz w:val="24"/>
          <w:szCs w:val="24"/>
        </w:rPr>
        <w:t xml:space="preserve">a university or </w:t>
      </w:r>
      <w:r w:rsidR="00F06DC1" w:rsidRPr="00C0340B">
        <w:rPr>
          <w:rFonts w:cstheme="minorHAnsi"/>
          <w:color w:val="000000" w:themeColor="text1"/>
          <w:sz w:val="24"/>
          <w:szCs w:val="24"/>
        </w:rPr>
        <w:t>college</w:t>
      </w:r>
      <w:r w:rsidR="001820FE">
        <w:rPr>
          <w:rFonts w:cstheme="minorHAnsi"/>
          <w:color w:val="000000" w:themeColor="text1"/>
          <w:sz w:val="24"/>
          <w:szCs w:val="24"/>
        </w:rPr>
        <w:t>;</w:t>
      </w:r>
      <w:r w:rsidR="00F06DC1" w:rsidRPr="00C0340B">
        <w:rPr>
          <w:rFonts w:cstheme="minorHAnsi"/>
          <w:color w:val="000000" w:themeColor="text1"/>
          <w:sz w:val="24"/>
          <w:szCs w:val="24"/>
        </w:rPr>
        <w:t xml:space="preserve"> or</w:t>
      </w:r>
      <w:r w:rsidR="00E172A8">
        <w:rPr>
          <w:rFonts w:cstheme="minorHAnsi"/>
          <w:color w:val="000000" w:themeColor="text1"/>
          <w:sz w:val="24"/>
          <w:szCs w:val="24"/>
        </w:rPr>
        <w:t xml:space="preserve"> </w:t>
      </w:r>
      <w:r w:rsidR="00F06DC1" w:rsidRPr="00C0340B">
        <w:rPr>
          <w:rFonts w:cstheme="minorHAnsi"/>
          <w:color w:val="000000" w:themeColor="text1"/>
          <w:sz w:val="24"/>
          <w:szCs w:val="24"/>
        </w:rPr>
        <w:t>the equivalent level of apprenticeship</w:t>
      </w:r>
      <w:r w:rsidR="00BA6F45" w:rsidRPr="00C0340B">
        <w:rPr>
          <w:rFonts w:cstheme="minorHAnsi"/>
          <w:color w:val="000000" w:themeColor="text1"/>
          <w:sz w:val="24"/>
          <w:szCs w:val="24"/>
        </w:rPr>
        <w:t xml:space="preserve"> or industry training.</w:t>
      </w:r>
    </w:p>
    <w:p w14:paraId="53CCCD58" w14:textId="0D6AD0A9" w:rsidR="00F06DC1" w:rsidRPr="00C0340B" w:rsidRDefault="00F06DC1" w:rsidP="00E7409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0340B">
        <w:rPr>
          <w:rFonts w:cstheme="minorHAnsi"/>
          <w:color w:val="000000" w:themeColor="text1"/>
          <w:sz w:val="24"/>
          <w:szCs w:val="24"/>
        </w:rPr>
        <w:t xml:space="preserve">Be able to demonstrate by portfolio that you have </w:t>
      </w:r>
      <w:r w:rsidRPr="00C0340B">
        <w:rPr>
          <w:rFonts w:cstheme="minorHAnsi"/>
          <w:b/>
          <w:color w:val="000000" w:themeColor="text1"/>
          <w:sz w:val="24"/>
          <w:szCs w:val="24"/>
        </w:rPr>
        <w:t>at least 1 year</w:t>
      </w:r>
      <w:r w:rsidRPr="00C0340B">
        <w:rPr>
          <w:rFonts w:cstheme="minorHAnsi"/>
          <w:color w:val="000000" w:themeColor="text1"/>
          <w:sz w:val="24"/>
          <w:szCs w:val="24"/>
        </w:rPr>
        <w:t xml:space="preserve"> of experience in commercial bakery – i.e. part time jobs, work placements, internships, etc. </w:t>
      </w:r>
    </w:p>
    <w:p w14:paraId="740C0DCA" w14:textId="0D79E650" w:rsidR="00F06DC1" w:rsidRPr="00C0340B" w:rsidRDefault="00F06DC1" w:rsidP="00F06DC1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2E7190A" w14:textId="5AFECD37" w:rsidR="00BA6F45" w:rsidRDefault="00F06DC1" w:rsidP="00F06DC1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C0340B">
        <w:rPr>
          <w:rFonts w:cstheme="minorHAnsi"/>
          <w:color w:val="000000" w:themeColor="text1"/>
          <w:sz w:val="24"/>
          <w:szCs w:val="24"/>
        </w:rPr>
        <w:t xml:space="preserve">Please </w:t>
      </w:r>
      <w:r w:rsidRPr="00E172A8">
        <w:rPr>
          <w:rFonts w:cstheme="minorHAnsi"/>
          <w:color w:val="FF0000"/>
          <w:sz w:val="24"/>
          <w:szCs w:val="24"/>
        </w:rPr>
        <w:t xml:space="preserve">do </w:t>
      </w:r>
      <w:r w:rsidRPr="00E172A8">
        <w:rPr>
          <w:rFonts w:cstheme="minorHAnsi"/>
          <w:color w:val="FF0000"/>
          <w:sz w:val="24"/>
          <w:szCs w:val="24"/>
          <w:u w:val="single"/>
        </w:rPr>
        <w:t>not</w:t>
      </w:r>
      <w:r w:rsidRPr="00C0340B">
        <w:rPr>
          <w:rFonts w:cstheme="minorHAnsi"/>
          <w:color w:val="000000" w:themeColor="text1"/>
          <w:sz w:val="24"/>
          <w:szCs w:val="24"/>
        </w:rPr>
        <w:t xml:space="preserve"> apply unless you fulfil these criteria. They </w:t>
      </w:r>
      <w:r w:rsidR="00943520">
        <w:rPr>
          <w:rFonts w:cstheme="minorHAnsi"/>
          <w:color w:val="000000" w:themeColor="text1"/>
          <w:sz w:val="24"/>
          <w:szCs w:val="24"/>
        </w:rPr>
        <w:t>have been set</w:t>
      </w:r>
      <w:r w:rsidRPr="00C0340B">
        <w:rPr>
          <w:rFonts w:cstheme="minorHAnsi"/>
          <w:color w:val="000000" w:themeColor="text1"/>
          <w:sz w:val="24"/>
          <w:szCs w:val="24"/>
        </w:rPr>
        <w:t xml:space="preserve"> to ensure that the delegates who </w:t>
      </w:r>
      <w:r w:rsidR="005F5011">
        <w:rPr>
          <w:rFonts w:cstheme="minorHAnsi"/>
          <w:color w:val="000000" w:themeColor="text1"/>
          <w:sz w:val="24"/>
          <w:szCs w:val="24"/>
        </w:rPr>
        <w:t>are awarded places</w:t>
      </w:r>
      <w:r w:rsidRPr="00C0340B">
        <w:rPr>
          <w:rFonts w:cstheme="minorHAnsi"/>
          <w:color w:val="000000" w:themeColor="text1"/>
          <w:sz w:val="24"/>
          <w:szCs w:val="24"/>
        </w:rPr>
        <w:t xml:space="preserve"> have the necessary level of basic knowledge and experience to keep pace with the course content. Your tutor </w:t>
      </w:r>
      <w:r w:rsidRPr="005F5011">
        <w:rPr>
          <w:rFonts w:cstheme="minorHAnsi"/>
          <w:color w:val="000000" w:themeColor="text1"/>
          <w:sz w:val="24"/>
          <w:szCs w:val="24"/>
          <w:u w:val="single"/>
        </w:rPr>
        <w:t>and</w:t>
      </w:r>
      <w:r w:rsidRPr="00C0340B">
        <w:rPr>
          <w:rFonts w:cstheme="minorHAnsi"/>
          <w:color w:val="000000" w:themeColor="text1"/>
          <w:sz w:val="24"/>
          <w:szCs w:val="24"/>
        </w:rPr>
        <w:t xml:space="preserve"> employer(s) will be asked to submit a supporting reference for your application</w:t>
      </w:r>
      <w:r w:rsidR="005F5011">
        <w:rPr>
          <w:rFonts w:cstheme="minorHAnsi"/>
          <w:color w:val="000000" w:themeColor="text1"/>
          <w:sz w:val="24"/>
          <w:szCs w:val="24"/>
        </w:rPr>
        <w:t>,</w:t>
      </w:r>
      <w:r w:rsidR="00E25E5A">
        <w:rPr>
          <w:rFonts w:cstheme="minorHAnsi"/>
          <w:color w:val="000000" w:themeColor="text1"/>
          <w:sz w:val="24"/>
          <w:szCs w:val="24"/>
        </w:rPr>
        <w:t xml:space="preserve"> and you will be required for interview as part of the selection process</w:t>
      </w:r>
      <w:r w:rsidR="005F5011">
        <w:rPr>
          <w:rFonts w:cstheme="minorHAnsi"/>
          <w:color w:val="000000" w:themeColor="text1"/>
          <w:sz w:val="24"/>
          <w:szCs w:val="24"/>
        </w:rPr>
        <w:t xml:space="preserve">. </w:t>
      </w:r>
      <w:r w:rsidR="00E172A8">
        <w:rPr>
          <w:rFonts w:cstheme="minorHAnsi"/>
          <w:color w:val="000000" w:themeColor="text1"/>
          <w:sz w:val="24"/>
          <w:szCs w:val="24"/>
        </w:rPr>
        <w:t>You will be notified on January 4</w:t>
      </w:r>
      <w:r w:rsidR="00E172A8" w:rsidRPr="005F5011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E172A8">
        <w:rPr>
          <w:rFonts w:cstheme="minorHAnsi"/>
          <w:color w:val="000000" w:themeColor="text1"/>
          <w:sz w:val="24"/>
          <w:szCs w:val="24"/>
        </w:rPr>
        <w:t xml:space="preserve"> if you have been selected for interview and the i</w:t>
      </w:r>
      <w:r w:rsidR="005F5011">
        <w:rPr>
          <w:rFonts w:cstheme="minorHAnsi"/>
          <w:color w:val="000000" w:themeColor="text1"/>
          <w:sz w:val="24"/>
          <w:szCs w:val="24"/>
        </w:rPr>
        <w:t xml:space="preserve">nterviews will be conducted regionally </w:t>
      </w:r>
      <w:r w:rsidR="00E172A8">
        <w:rPr>
          <w:rFonts w:cstheme="minorHAnsi"/>
          <w:color w:val="000000" w:themeColor="text1"/>
          <w:sz w:val="24"/>
          <w:szCs w:val="24"/>
        </w:rPr>
        <w:t xml:space="preserve">in </w:t>
      </w:r>
      <w:r w:rsidR="005F5011">
        <w:rPr>
          <w:rFonts w:cstheme="minorHAnsi"/>
          <w:color w:val="000000" w:themeColor="text1"/>
          <w:sz w:val="24"/>
          <w:szCs w:val="24"/>
        </w:rPr>
        <w:t>late January/Early February 2020</w:t>
      </w:r>
      <w:r w:rsidR="00E172A8">
        <w:rPr>
          <w:rFonts w:cstheme="minorHAnsi"/>
          <w:color w:val="000000" w:themeColor="text1"/>
          <w:sz w:val="24"/>
          <w:szCs w:val="24"/>
        </w:rPr>
        <w:t>.</w:t>
      </w:r>
    </w:p>
    <w:p w14:paraId="1623A865" w14:textId="76FA90FF" w:rsidR="0094324A" w:rsidRDefault="0094324A" w:rsidP="00F06DC1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5997A1B" w14:textId="6EC00CD7" w:rsidR="0094324A" w:rsidRPr="00C0340B" w:rsidRDefault="0094324A" w:rsidP="00F06DC1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costs of travel to and from Lucerne</w:t>
      </w:r>
      <w:r w:rsidR="00E172A8">
        <w:rPr>
          <w:rFonts w:cstheme="minorHAnsi"/>
          <w:color w:val="000000" w:themeColor="text1"/>
          <w:sz w:val="24"/>
          <w:szCs w:val="24"/>
        </w:rPr>
        <w:t>, meals, accommodation and your tuition fees will be covered by the bursary. You will also receive a personalised set of Bakery Whites: please bring your own safety shoes.</w:t>
      </w:r>
    </w:p>
    <w:p w14:paraId="55E2B79D" w14:textId="75AADD5F" w:rsidR="00BA6F45" w:rsidRPr="00C0340B" w:rsidRDefault="00BA6F45" w:rsidP="00F06DC1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378CC309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0D39F489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1B3934F3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320C87B4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57329860" w14:textId="77777777" w:rsidR="004B1CAB" w:rsidRDefault="004B1CAB" w:rsidP="004B1CAB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 xml:space="preserve">The application form may be accessed by clicking on the Education link of the Worshipful Company of Bakers’ website at </w:t>
      </w:r>
      <w:hyperlink r:id="rId6" w:history="1">
        <w:r w:rsidRPr="0078604E">
          <w:rPr>
            <w:rStyle w:val="Hyperlink"/>
          </w:rPr>
          <w:t>www.bakers.co.uk</w:t>
        </w:r>
      </w:hyperlink>
      <w:r>
        <w:rPr>
          <w:color w:val="000000" w:themeColor="text1"/>
        </w:rPr>
        <w:t>.</w:t>
      </w:r>
    </w:p>
    <w:p w14:paraId="23D6AC56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  <w:bookmarkStart w:id="0" w:name="_GoBack"/>
      <w:bookmarkEnd w:id="0"/>
    </w:p>
    <w:p w14:paraId="35C7DCEE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171BB484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2C6E9508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34CEE1DB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5236B305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72E87C0A" w14:textId="77777777" w:rsidR="004B1CAB" w:rsidRDefault="004B1CAB" w:rsidP="00F06DC1">
      <w:pPr>
        <w:pStyle w:val="NoSpacing"/>
        <w:rPr>
          <w:color w:val="000000" w:themeColor="text1"/>
          <w:u w:val="single"/>
        </w:rPr>
      </w:pPr>
    </w:p>
    <w:p w14:paraId="64BC7CAE" w14:textId="77777777" w:rsidR="004B1CAB" w:rsidRDefault="004B1CAB" w:rsidP="004B1CAB">
      <w:pPr>
        <w:pStyle w:val="NoSpacing"/>
        <w:jc w:val="center"/>
        <w:rPr>
          <w:color w:val="000000" w:themeColor="text1"/>
          <w:u w:val="single"/>
        </w:rPr>
      </w:pPr>
    </w:p>
    <w:p w14:paraId="7F5FF88B" w14:textId="607E34CD" w:rsidR="00F06DC1" w:rsidRDefault="005F5011" w:rsidP="004B1CAB">
      <w:pPr>
        <w:pStyle w:val="NoSpacing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BAKELS INNOVATION CENTRE:  </w:t>
      </w:r>
      <w:r w:rsidR="004B1CAB">
        <w:rPr>
          <w:color w:val="000000" w:themeColor="text1"/>
          <w:u w:val="single"/>
        </w:rPr>
        <w:t>Tuesday 15</w:t>
      </w:r>
      <w:r w:rsidR="004B1CAB" w:rsidRPr="004B1CAB">
        <w:rPr>
          <w:color w:val="000000" w:themeColor="text1"/>
          <w:u w:val="single"/>
          <w:vertAlign w:val="superscript"/>
        </w:rPr>
        <w:t>th</w:t>
      </w:r>
      <w:r w:rsidR="004B1CAB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September</w:t>
      </w:r>
      <w:r w:rsidR="004B1CAB">
        <w:rPr>
          <w:color w:val="000000" w:themeColor="text1"/>
          <w:u w:val="single"/>
        </w:rPr>
        <w:t xml:space="preserve"> – Thursday </w:t>
      </w:r>
      <w:r w:rsidR="00E02CE9">
        <w:rPr>
          <w:color w:val="000000" w:themeColor="text1"/>
          <w:u w:val="single"/>
        </w:rPr>
        <w:t>17</w:t>
      </w:r>
      <w:r w:rsidR="00E02CE9" w:rsidRPr="004B1CAB">
        <w:rPr>
          <w:color w:val="000000" w:themeColor="text1"/>
          <w:u w:val="single"/>
          <w:vertAlign w:val="superscript"/>
        </w:rPr>
        <w:t>th</w:t>
      </w:r>
      <w:r w:rsidR="004B1CAB">
        <w:rPr>
          <w:color w:val="000000" w:themeColor="text1"/>
          <w:u w:val="single"/>
        </w:rPr>
        <w:t xml:space="preserve"> September</w:t>
      </w:r>
      <w:r>
        <w:rPr>
          <w:color w:val="000000" w:themeColor="text1"/>
          <w:u w:val="single"/>
        </w:rPr>
        <w:t xml:space="preserve"> 2020</w:t>
      </w:r>
      <w:r w:rsidR="004B1CAB">
        <w:rPr>
          <w:color w:val="000000" w:themeColor="text1"/>
          <w:u w:val="single"/>
        </w:rPr>
        <w:t xml:space="preserve"> inclusive</w:t>
      </w:r>
    </w:p>
    <w:p w14:paraId="746B9A47" w14:textId="5AFCD332" w:rsidR="005F5011" w:rsidRDefault="005F5011" w:rsidP="00F06DC1">
      <w:pPr>
        <w:pStyle w:val="NoSpacing"/>
        <w:rPr>
          <w:color w:val="000000" w:themeColor="text1"/>
        </w:rPr>
      </w:pPr>
    </w:p>
    <w:p w14:paraId="303F127C" w14:textId="0D4F479A" w:rsidR="005F5011" w:rsidRDefault="005F5011" w:rsidP="00F06DC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Worshipful Company of Bakers is delighted to announce a further course at the Bakels Innovation Centre located at Bicester on Oxfordshire. </w:t>
      </w:r>
      <w:r w:rsidR="0094324A">
        <w:rPr>
          <w:color w:val="000000" w:themeColor="text1"/>
        </w:rPr>
        <w:t>This course will include hands-on work, demonstrations and a team competition to test your innovative skills</w:t>
      </w:r>
      <w:r w:rsidR="004B1CAB">
        <w:rPr>
          <w:color w:val="000000" w:themeColor="text1"/>
        </w:rPr>
        <w:t xml:space="preserve">. </w:t>
      </w:r>
      <w:r w:rsidR="009C3B24">
        <w:rPr>
          <w:color w:val="000000" w:themeColor="text1"/>
        </w:rPr>
        <w:t>Costs of accommodation, tuition and meals are included in this offer. Please bring your own whites and safety shoes.</w:t>
      </w:r>
    </w:p>
    <w:p w14:paraId="357A841C" w14:textId="77777777" w:rsidR="004B1CAB" w:rsidRDefault="004B1CAB" w:rsidP="00F06DC1">
      <w:pPr>
        <w:pStyle w:val="NoSpacing"/>
        <w:rPr>
          <w:color w:val="000000" w:themeColor="text1"/>
        </w:rPr>
      </w:pPr>
    </w:p>
    <w:p w14:paraId="7DC3D349" w14:textId="410D903C" w:rsidR="004B1CAB" w:rsidRDefault="004B1CAB" w:rsidP="00F06DC1">
      <w:pPr>
        <w:pStyle w:val="NoSpacing"/>
        <w:rPr>
          <w:color w:val="000000" w:themeColor="text1"/>
        </w:rPr>
      </w:pPr>
      <w:r>
        <w:rPr>
          <w:color w:val="000000" w:themeColor="text1"/>
        </w:rPr>
        <w:t>Entry criteria:</w:t>
      </w:r>
    </w:p>
    <w:p w14:paraId="5E601221" w14:textId="5BEB937A" w:rsidR="00E02CE9" w:rsidRDefault="00E02CE9" w:rsidP="00F06DC1">
      <w:pPr>
        <w:pStyle w:val="NoSpacing"/>
        <w:rPr>
          <w:color w:val="000000" w:themeColor="text1"/>
        </w:rPr>
      </w:pPr>
    </w:p>
    <w:p w14:paraId="7785954B" w14:textId="27BB8579" w:rsidR="004B1CAB" w:rsidRDefault="004B1CAB" w:rsidP="004B1CAB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You must be over 18 years of age at the time of the course</w:t>
      </w:r>
    </w:p>
    <w:p w14:paraId="5FFC3471" w14:textId="13CED3FC" w:rsidR="004B1CAB" w:rsidRDefault="004B1CAB" w:rsidP="004B1CAB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You must be available to attend on the dates stated above</w:t>
      </w:r>
    </w:p>
    <w:p w14:paraId="587209A6" w14:textId="1BD34A62" w:rsidR="004B1CAB" w:rsidRDefault="004B1CAB" w:rsidP="004B1CAB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You must have completed at least 1 year of full-time bakery education, or the equivalent of a recognised training course or apprenticeship</w:t>
      </w:r>
    </w:p>
    <w:p w14:paraId="2209E2F2" w14:textId="5C5F0536" w:rsidR="004B1CAB" w:rsidRDefault="004B1CAB" w:rsidP="004B1CAB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You must be able to demonstrate by portfolio that you have had some experience of working in a commercial bakery, e.g. part-time work, placement, work experience, internship, etc. Your portfolio should be a MAXIMUM of 6 pages long, and submitted electronically with your application form</w:t>
      </w:r>
    </w:p>
    <w:p w14:paraId="0C9D0203" w14:textId="7E62F3D2" w:rsidR="004B1CAB" w:rsidRDefault="004B1CAB" w:rsidP="00F06DC1">
      <w:pPr>
        <w:pStyle w:val="NoSpacing"/>
        <w:rPr>
          <w:color w:val="000000" w:themeColor="text1"/>
        </w:rPr>
      </w:pPr>
    </w:p>
    <w:p w14:paraId="3530AB1D" w14:textId="272139B3" w:rsidR="004B1CAB" w:rsidRDefault="004B1CAB" w:rsidP="00F06DC1">
      <w:pPr>
        <w:pStyle w:val="NoSpacing"/>
        <w:rPr>
          <w:color w:val="000000" w:themeColor="text1"/>
        </w:rPr>
      </w:pPr>
    </w:p>
    <w:p w14:paraId="40AF4A6A" w14:textId="1FC69BCD" w:rsidR="004B1CAB" w:rsidRDefault="004B1CAB" w:rsidP="00F06DC1">
      <w:pPr>
        <w:pStyle w:val="NoSpacing"/>
        <w:rPr>
          <w:color w:val="000000" w:themeColor="text1"/>
        </w:rPr>
      </w:pPr>
    </w:p>
    <w:p w14:paraId="2153D267" w14:textId="77777777" w:rsidR="004B1CAB" w:rsidRDefault="004B1CAB" w:rsidP="00F06DC1">
      <w:pPr>
        <w:pStyle w:val="NoSpacing"/>
        <w:rPr>
          <w:color w:val="000000" w:themeColor="text1"/>
        </w:rPr>
      </w:pPr>
    </w:p>
    <w:p w14:paraId="09553980" w14:textId="0170CAB5" w:rsidR="00E02CE9" w:rsidRDefault="004B1CAB" w:rsidP="00E02CE9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T</w:t>
      </w:r>
      <w:r w:rsidR="00E02CE9">
        <w:rPr>
          <w:color w:val="000000" w:themeColor="text1"/>
        </w:rPr>
        <w:t>he application form</w:t>
      </w:r>
      <w:r>
        <w:rPr>
          <w:color w:val="000000" w:themeColor="text1"/>
        </w:rPr>
        <w:t xml:space="preserve"> may be accessed by clicking on the Education link of the Worshipful Company of Bakers’ website at </w:t>
      </w:r>
      <w:hyperlink r:id="rId7" w:history="1">
        <w:r w:rsidRPr="0078604E">
          <w:rPr>
            <w:rStyle w:val="Hyperlink"/>
          </w:rPr>
          <w:t>www.bakers.co.uk</w:t>
        </w:r>
      </w:hyperlink>
      <w:r>
        <w:rPr>
          <w:color w:val="000000" w:themeColor="text1"/>
        </w:rPr>
        <w:t>.</w:t>
      </w:r>
    </w:p>
    <w:p w14:paraId="2E72D0B0" w14:textId="77777777" w:rsidR="00017955" w:rsidRDefault="00017955" w:rsidP="00E02CE9"/>
    <w:sectPr w:rsidR="00017955" w:rsidSect="001F7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535"/>
    <w:multiLevelType w:val="hybridMultilevel"/>
    <w:tmpl w:val="DA129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42CA5"/>
    <w:multiLevelType w:val="hybridMultilevel"/>
    <w:tmpl w:val="1E564A9E"/>
    <w:lvl w:ilvl="0" w:tplc="6D3AA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C7530D"/>
    <w:multiLevelType w:val="hybridMultilevel"/>
    <w:tmpl w:val="9D4865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4E2"/>
    <w:multiLevelType w:val="hybridMultilevel"/>
    <w:tmpl w:val="EE40AD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9"/>
    <w:rsid w:val="00001ADE"/>
    <w:rsid w:val="00003269"/>
    <w:rsid w:val="00017955"/>
    <w:rsid w:val="00167569"/>
    <w:rsid w:val="0017501F"/>
    <w:rsid w:val="001820FE"/>
    <w:rsid w:val="001E25D8"/>
    <w:rsid w:val="001F7AD5"/>
    <w:rsid w:val="002B0FB8"/>
    <w:rsid w:val="002C2BF8"/>
    <w:rsid w:val="004A1242"/>
    <w:rsid w:val="004B1091"/>
    <w:rsid w:val="004B1CAB"/>
    <w:rsid w:val="00531571"/>
    <w:rsid w:val="005F5011"/>
    <w:rsid w:val="00671512"/>
    <w:rsid w:val="006871F9"/>
    <w:rsid w:val="00884A3B"/>
    <w:rsid w:val="0094324A"/>
    <w:rsid w:val="00943520"/>
    <w:rsid w:val="00967288"/>
    <w:rsid w:val="009C3B24"/>
    <w:rsid w:val="00A80E81"/>
    <w:rsid w:val="00B33063"/>
    <w:rsid w:val="00BA6F45"/>
    <w:rsid w:val="00C0340B"/>
    <w:rsid w:val="00CA5834"/>
    <w:rsid w:val="00CF5B7A"/>
    <w:rsid w:val="00D35C83"/>
    <w:rsid w:val="00DA4049"/>
    <w:rsid w:val="00E02CE9"/>
    <w:rsid w:val="00E172A8"/>
    <w:rsid w:val="00E25E5A"/>
    <w:rsid w:val="00E74099"/>
    <w:rsid w:val="00F06DC1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80CD"/>
  <w15:docId w15:val="{FFC00FBC-F372-4327-B24D-8A94D2B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40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40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2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k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Autton</dc:creator>
  <cp:lastModifiedBy>AUTTON Sara - Lesaffre UK &amp; Ireland</cp:lastModifiedBy>
  <cp:revision>5</cp:revision>
  <cp:lastPrinted>2017-06-19T15:02:00Z</cp:lastPrinted>
  <dcterms:created xsi:type="dcterms:W3CDTF">2019-09-17T14:38:00Z</dcterms:created>
  <dcterms:modified xsi:type="dcterms:W3CDTF">2019-10-02T16:12:00Z</dcterms:modified>
</cp:coreProperties>
</file>